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B95" w:rsidRDefault="008D2B95">
      <w:pPr>
        <w:pStyle w:val="BodyText"/>
      </w:pPr>
      <w:bookmarkStart w:id="0" w:name="_GoBack"/>
      <w:bookmarkEnd w:id="0"/>
    </w:p>
    <w:p w:rsidR="008D2B95" w:rsidRDefault="008D2B95">
      <w:pPr>
        <w:tabs>
          <w:tab w:val="left" w:pos="1440"/>
          <w:tab w:val="left" w:pos="6120"/>
          <w:tab w:val="left" w:pos="8100"/>
        </w:tabs>
        <w:spacing w:after="160"/>
        <w:ind w:right="-180"/>
        <w:rPr>
          <w:bCs/>
          <w:i/>
          <w:iCs/>
          <w:sz w:val="22"/>
        </w:rPr>
      </w:pPr>
      <w:r>
        <w:rPr>
          <w:b/>
          <w:sz w:val="22"/>
        </w:rPr>
        <w:t>Job Title:</w:t>
      </w:r>
      <w:r>
        <w:rPr>
          <w:b/>
          <w:sz w:val="22"/>
        </w:rPr>
        <w:tab/>
      </w:r>
      <w:r w:rsidR="00461984">
        <w:rPr>
          <w:sz w:val="22"/>
        </w:rPr>
        <w:t>Director of Curriculum &amp; Special Programs</w:t>
      </w:r>
      <w:r>
        <w:rPr>
          <w:sz w:val="22"/>
        </w:rPr>
        <w:tab/>
      </w:r>
      <w:r>
        <w:rPr>
          <w:b/>
          <w:sz w:val="22"/>
        </w:rPr>
        <w:t xml:space="preserve">Wage/Hour Status: </w:t>
      </w:r>
      <w:r>
        <w:rPr>
          <w:b/>
          <w:sz w:val="22"/>
        </w:rPr>
        <w:tab/>
      </w:r>
      <w:r>
        <w:rPr>
          <w:sz w:val="22"/>
        </w:rPr>
        <w:t>Exempt</w:t>
      </w:r>
    </w:p>
    <w:p w:rsidR="008D2B95" w:rsidRDefault="008D2B95">
      <w:pPr>
        <w:pStyle w:val="Header"/>
        <w:tabs>
          <w:tab w:val="clear" w:pos="4320"/>
          <w:tab w:val="clear" w:pos="8640"/>
          <w:tab w:val="left" w:pos="1440"/>
          <w:tab w:val="left" w:pos="6120"/>
          <w:tab w:val="left" w:pos="8100"/>
        </w:tabs>
        <w:spacing w:after="160"/>
        <w:rPr>
          <w:b/>
          <w:sz w:val="22"/>
        </w:rPr>
      </w:pPr>
      <w:r>
        <w:rPr>
          <w:b/>
          <w:sz w:val="22"/>
        </w:rPr>
        <w:t>Reports to:</w:t>
      </w:r>
      <w:r>
        <w:rPr>
          <w:b/>
          <w:sz w:val="22"/>
        </w:rPr>
        <w:tab/>
      </w:r>
      <w:r w:rsidR="00461984" w:rsidRPr="00461984">
        <w:rPr>
          <w:sz w:val="22"/>
        </w:rPr>
        <w:t>Superintendent</w:t>
      </w:r>
      <w:r>
        <w:rPr>
          <w:sz w:val="22"/>
        </w:rPr>
        <w:tab/>
      </w:r>
      <w:r>
        <w:rPr>
          <w:b/>
          <w:sz w:val="22"/>
        </w:rPr>
        <w:t>Pay Grade:</w:t>
      </w:r>
    </w:p>
    <w:p w:rsidR="008D2B95" w:rsidRDefault="008D2B95">
      <w:pPr>
        <w:pStyle w:val="Header"/>
        <w:tabs>
          <w:tab w:val="clear" w:pos="4320"/>
          <w:tab w:val="clear" w:pos="8640"/>
          <w:tab w:val="left" w:pos="1440"/>
          <w:tab w:val="left" w:pos="6120"/>
          <w:tab w:val="left" w:pos="6840"/>
        </w:tabs>
        <w:spacing w:after="160"/>
        <w:rPr>
          <w:sz w:val="22"/>
        </w:rPr>
      </w:pPr>
      <w:r>
        <w:rPr>
          <w:b/>
          <w:sz w:val="22"/>
        </w:rPr>
        <w:t>Dept./School:</w:t>
      </w:r>
      <w:r>
        <w:rPr>
          <w:b/>
          <w:sz w:val="22"/>
        </w:rPr>
        <w:tab/>
      </w:r>
      <w:r>
        <w:rPr>
          <w:sz w:val="22"/>
        </w:rPr>
        <w:t>Central Administration Office</w:t>
      </w:r>
      <w:r>
        <w:rPr>
          <w:sz w:val="22"/>
        </w:rPr>
        <w:tab/>
      </w:r>
      <w:r>
        <w:rPr>
          <w:b/>
          <w:sz w:val="22"/>
        </w:rPr>
        <w:t>Date Revised:</w:t>
      </w:r>
    </w:p>
    <w:p w:rsidR="008D2B95" w:rsidRDefault="008D2B95">
      <w:pPr>
        <w:pStyle w:val="Heading1"/>
      </w:pPr>
      <w:r>
        <w:t>Primary Purpose:</w:t>
      </w:r>
    </w:p>
    <w:p w:rsidR="00D910FD" w:rsidRDefault="008D2B95" w:rsidP="00D910FD">
      <w:pPr>
        <w:pStyle w:val="BodyTextIndent"/>
      </w:pPr>
      <w:r>
        <w:t>Evaluate and provide leadership for the overall instruct</w:t>
      </w:r>
      <w:r w:rsidR="00805540">
        <w:t xml:space="preserve">ional program of the district. </w:t>
      </w:r>
      <w:r>
        <w:t>Responsible for the effective and efficient operation of the Curriculum and Instruction Department, which includes curriculum and staff development.</w:t>
      </w:r>
      <w:r w:rsidR="00D910FD">
        <w:t xml:space="preserve"> Coordinate the district in federal/special programs. Collaborate with district staff and outside personnel to formulate, develop, implement, and evaluate federal/special programs.</w:t>
      </w:r>
    </w:p>
    <w:p w:rsidR="008D2B95" w:rsidRDefault="008D2B95">
      <w:pPr>
        <w:pStyle w:val="Heading1"/>
      </w:pPr>
      <w:r>
        <w:t>Qualifications:</w:t>
      </w:r>
    </w:p>
    <w:p w:rsidR="008D2B95" w:rsidRDefault="008D2B95">
      <w:pPr>
        <w:pStyle w:val="Heading2Indent"/>
      </w:pPr>
      <w:r>
        <w:t>Education/Certification:</w:t>
      </w:r>
    </w:p>
    <w:p w:rsidR="00461984" w:rsidRPr="00461984" w:rsidRDefault="00461984" w:rsidP="00461984">
      <w:pPr>
        <w:tabs>
          <w:tab w:val="left" w:pos="-1200"/>
        </w:tabs>
        <w:rPr>
          <w:sz w:val="22"/>
        </w:rPr>
      </w:pPr>
      <w:r>
        <w:rPr>
          <w:sz w:val="22"/>
        </w:rPr>
        <w:tab/>
      </w:r>
      <w:r w:rsidRPr="00461984">
        <w:rPr>
          <w:sz w:val="22"/>
        </w:rPr>
        <w:t>Master’s degree in educational administration or curriculum and instruction preferred</w:t>
      </w:r>
    </w:p>
    <w:p w:rsidR="00461984" w:rsidRPr="00461984" w:rsidRDefault="00461984" w:rsidP="00461984">
      <w:pPr>
        <w:tabs>
          <w:tab w:val="left" w:pos="-1200"/>
        </w:tabs>
        <w:rPr>
          <w:sz w:val="22"/>
        </w:rPr>
      </w:pPr>
      <w:r>
        <w:rPr>
          <w:sz w:val="22"/>
        </w:rPr>
        <w:tab/>
      </w:r>
      <w:r w:rsidRPr="00461984">
        <w:rPr>
          <w:sz w:val="22"/>
        </w:rPr>
        <w:t>Certified appraiser in PDAS</w:t>
      </w:r>
    </w:p>
    <w:p w:rsidR="008D2B95" w:rsidRDefault="008D2B95">
      <w:pPr>
        <w:tabs>
          <w:tab w:val="left" w:pos="-1200"/>
        </w:tabs>
        <w:rPr>
          <w:rFonts w:ascii="Arial" w:hAnsi="Arial"/>
        </w:rPr>
      </w:pPr>
    </w:p>
    <w:p w:rsidR="008D2B95" w:rsidRDefault="008D2B95">
      <w:pPr>
        <w:pStyle w:val="Heading2Indent"/>
      </w:pPr>
      <w:r>
        <w:t>Special Knowledge/Skills:</w:t>
      </w:r>
    </w:p>
    <w:p w:rsidR="008D2B95" w:rsidRDefault="008D2B95">
      <w:pPr>
        <w:pStyle w:val="BodyTextIndent"/>
      </w:pPr>
      <w:r>
        <w:t>Knowledge of curriculum and instruction</w:t>
      </w:r>
    </w:p>
    <w:p w:rsidR="008D2B95" w:rsidRDefault="008D2B95">
      <w:pPr>
        <w:pStyle w:val="BodyTextIndent"/>
      </w:pPr>
      <w:r>
        <w:t>Ability to evaluate instructional programs and teaching effectiveness</w:t>
      </w:r>
    </w:p>
    <w:p w:rsidR="008D2B95" w:rsidRDefault="008D2B95">
      <w:pPr>
        <w:pStyle w:val="BodyTextIndent"/>
      </w:pPr>
      <w:r>
        <w:t>Ability to manage budget and personnel</w:t>
      </w:r>
    </w:p>
    <w:p w:rsidR="008D2B95" w:rsidRDefault="008D2B95">
      <w:pPr>
        <w:pStyle w:val="BodyTextIndent"/>
      </w:pPr>
      <w:r>
        <w:t>Ability to coordinate district function</w:t>
      </w:r>
    </w:p>
    <w:p w:rsidR="008D2B95" w:rsidRDefault="008D2B95">
      <w:pPr>
        <w:pStyle w:val="BodyTextIndent"/>
      </w:pPr>
      <w:r>
        <w:t>Ability to implement policy and procedures</w:t>
      </w:r>
    </w:p>
    <w:p w:rsidR="008D2B95" w:rsidRDefault="008D2B95">
      <w:pPr>
        <w:pStyle w:val="BodyTextIndent"/>
      </w:pPr>
      <w:r>
        <w:t>Ability to interpret data</w:t>
      </w:r>
    </w:p>
    <w:p w:rsidR="008D2B95" w:rsidRDefault="008D2B95">
      <w:pPr>
        <w:pStyle w:val="BodyTextIndent"/>
      </w:pPr>
      <w:r>
        <w:t>Strong communication, public relations, and interpersonal skills</w:t>
      </w:r>
    </w:p>
    <w:p w:rsidR="008D2B95" w:rsidRDefault="008D2B95">
      <w:pPr>
        <w:tabs>
          <w:tab w:val="left" w:pos="-1200"/>
        </w:tabs>
        <w:ind w:left="720"/>
        <w:rPr>
          <w:rFonts w:ascii="Arial" w:hAnsi="Arial"/>
        </w:rPr>
      </w:pPr>
    </w:p>
    <w:p w:rsidR="008D2B95" w:rsidRDefault="008D2B95">
      <w:pPr>
        <w:pStyle w:val="Heading2Indent"/>
      </w:pPr>
      <w:r>
        <w:t>Experience:</w:t>
      </w:r>
    </w:p>
    <w:p w:rsidR="008D2B95" w:rsidRDefault="008D2B95">
      <w:pPr>
        <w:pStyle w:val="BodyTextIndent"/>
      </w:pPr>
      <w:r>
        <w:t>Three years experience as a classroom teacher</w:t>
      </w:r>
    </w:p>
    <w:p w:rsidR="008D2B95" w:rsidRDefault="00461984">
      <w:pPr>
        <w:pStyle w:val="BodyTextIndent"/>
      </w:pPr>
      <w:r>
        <w:t>3</w:t>
      </w:r>
      <w:r w:rsidR="008D2B95">
        <w:t xml:space="preserve"> years experience in instructional leadership roles</w:t>
      </w:r>
    </w:p>
    <w:p w:rsidR="008D2B95" w:rsidRDefault="008D2B95">
      <w:pPr>
        <w:pStyle w:val="BodyTextIndent"/>
      </w:pPr>
    </w:p>
    <w:p w:rsidR="008D2B95" w:rsidRDefault="008D2B95">
      <w:pPr>
        <w:pStyle w:val="Heading1"/>
      </w:pPr>
      <w:r>
        <w:t>Major Responsibilities and Duties:</w:t>
      </w:r>
    </w:p>
    <w:p w:rsidR="008D2B95" w:rsidRDefault="008D2B95">
      <w:pPr>
        <w:pStyle w:val="Heading2"/>
      </w:pPr>
      <w:r>
        <w:t>Instructional and Program Management</w:t>
      </w:r>
    </w:p>
    <w:p w:rsidR="008D2B95" w:rsidRDefault="008D2B95">
      <w:pPr>
        <w:pStyle w:val="Numberedduties"/>
        <w:tabs>
          <w:tab w:val="clear" w:pos="360"/>
          <w:tab w:val="num" w:pos="720"/>
        </w:tabs>
        <w:ind w:left="720" w:hanging="720"/>
      </w:pPr>
      <w:r>
        <w:t>Direct instructional and curriculum services to meet students’ needs.</w:t>
      </w:r>
    </w:p>
    <w:p w:rsidR="008D2B95" w:rsidRDefault="008D2B95">
      <w:pPr>
        <w:pStyle w:val="Numberedduties"/>
        <w:tabs>
          <w:tab w:val="clear" w:pos="360"/>
          <w:tab w:val="num" w:pos="720"/>
        </w:tabs>
        <w:ind w:left="720" w:hanging="720"/>
      </w:pPr>
      <w:r>
        <w:t>Plan, implement, and evaluate instructional programs with teachers and principals, including learning objectives, instructional strategies, and assessment techniques.</w:t>
      </w:r>
    </w:p>
    <w:p w:rsidR="008D2B95" w:rsidRDefault="008D2B95">
      <w:pPr>
        <w:pStyle w:val="Numberedduties"/>
        <w:tabs>
          <w:tab w:val="clear" w:pos="360"/>
          <w:tab w:val="num" w:pos="720"/>
        </w:tabs>
        <w:ind w:left="720" w:hanging="720"/>
      </w:pPr>
      <w:r>
        <w:t xml:space="preserve">Apply research and data to improve the content, sequence, and outcomes of the teaching-learning </w:t>
      </w:r>
      <w:r w:rsidR="00C83194">
        <w:t>p</w:t>
      </w:r>
      <w:r>
        <w:t>rocess.</w:t>
      </w:r>
    </w:p>
    <w:p w:rsidR="008D2B95" w:rsidRDefault="008D2B95">
      <w:pPr>
        <w:pStyle w:val="Numberedduties"/>
        <w:tabs>
          <w:tab w:val="clear" w:pos="360"/>
          <w:tab w:val="num" w:pos="720"/>
        </w:tabs>
        <w:ind w:left="720" w:hanging="720"/>
      </w:pPr>
      <w:r>
        <w:t>Work with appropriate staff to develop, maintain, and revise curriculum documents based on systematic review and analysis.</w:t>
      </w:r>
    </w:p>
    <w:p w:rsidR="008D2B95" w:rsidRDefault="008D2B95">
      <w:pPr>
        <w:pStyle w:val="Numberedduties"/>
        <w:tabs>
          <w:tab w:val="clear" w:pos="360"/>
          <w:tab w:val="num" w:pos="720"/>
        </w:tabs>
        <w:ind w:left="720" w:hanging="720"/>
      </w:pPr>
      <w:r>
        <w:t>Involve instructional staff in evaluating and selecting instructional materials to meet student learning needs.</w:t>
      </w:r>
    </w:p>
    <w:p w:rsidR="008D2B95" w:rsidRDefault="008D2B95">
      <w:pPr>
        <w:pStyle w:val="Numberedduties"/>
        <w:tabs>
          <w:tab w:val="clear" w:pos="360"/>
          <w:tab w:val="num" w:pos="720"/>
        </w:tabs>
        <w:ind w:left="720" w:hanging="720"/>
      </w:pPr>
      <w:r>
        <w:t>Ensure the use of technology in the teaching-learning process.</w:t>
      </w:r>
    </w:p>
    <w:p w:rsidR="008D2B95" w:rsidRDefault="008D2B95">
      <w:pPr>
        <w:pStyle w:val="Numberedduties"/>
        <w:tabs>
          <w:tab w:val="clear" w:pos="360"/>
          <w:tab w:val="num" w:pos="720"/>
        </w:tabs>
        <w:ind w:left="720" w:hanging="720"/>
      </w:pPr>
      <w:r>
        <w:t>Plan the necessary time, resources, and materials to support accomplishment of education goals.</w:t>
      </w:r>
    </w:p>
    <w:p w:rsidR="008D2B95" w:rsidRDefault="008D2B95">
      <w:pPr>
        <w:pStyle w:val="Numberedduties"/>
        <w:tabs>
          <w:tab w:val="clear" w:pos="360"/>
          <w:tab w:val="num" w:pos="720"/>
        </w:tabs>
        <w:ind w:left="720" w:hanging="720"/>
      </w:pPr>
      <w:r>
        <w:lastRenderedPageBreak/>
        <w:t>Ensure that district goals and objectives are developed using collaborative processes and problem-solving techniques when appropriate.</w:t>
      </w:r>
    </w:p>
    <w:p w:rsidR="008D2B95" w:rsidRDefault="008D2B95">
      <w:pPr>
        <w:pStyle w:val="Numberedduties"/>
        <w:tabs>
          <w:tab w:val="clear" w:pos="360"/>
          <w:tab w:val="num" w:pos="720"/>
        </w:tabs>
        <w:ind w:left="720" w:hanging="720"/>
      </w:pPr>
      <w:r>
        <w:t>Participate in the district-level decision-making process to establish and review the district’s goals and objectives and major classroom instructional programs of the district.</w:t>
      </w:r>
    </w:p>
    <w:p w:rsidR="008D2B95" w:rsidRDefault="008D2B95">
      <w:pPr>
        <w:pStyle w:val="Numberedduties"/>
        <w:tabs>
          <w:tab w:val="clear" w:pos="360"/>
          <w:tab w:val="num" w:pos="720"/>
        </w:tabs>
        <w:ind w:left="720" w:hanging="720"/>
      </w:pPr>
      <w:r>
        <w:t>Actively support the efforts of others to achieve district goals and objectives and campus performance objectives (academic excellence indicators).</w:t>
      </w:r>
    </w:p>
    <w:p w:rsidR="008D2B95" w:rsidRDefault="008D2B95">
      <w:pPr>
        <w:pStyle w:val="Numberedduties"/>
        <w:tabs>
          <w:tab w:val="clear" w:pos="360"/>
          <w:tab w:val="num" w:pos="720"/>
        </w:tabs>
        <w:ind w:left="720" w:hanging="720"/>
      </w:pPr>
      <w:r>
        <w:t>Obtain and use evaluative findings (including student achievement data) to examine curriculum and instruction program effectiveness.</w:t>
      </w:r>
    </w:p>
    <w:p w:rsidR="008D2B95" w:rsidRDefault="008D2B95">
      <w:pPr>
        <w:pStyle w:val="Numberedduties"/>
        <w:tabs>
          <w:tab w:val="clear" w:pos="360"/>
          <w:tab w:val="num" w:pos="720"/>
        </w:tabs>
        <w:ind w:left="720" w:hanging="720"/>
      </w:pPr>
      <w:r>
        <w:t>Secure consultants, specialists, and other community resources to assist principals and  instructional staff in attaining objectives.</w:t>
      </w:r>
    </w:p>
    <w:p w:rsidR="008D2B95" w:rsidRDefault="008D2B95">
      <w:pPr>
        <w:pStyle w:val="Numberedduties"/>
        <w:tabs>
          <w:tab w:val="clear" w:pos="360"/>
          <w:tab w:val="num" w:pos="720"/>
        </w:tabs>
        <w:ind w:left="720" w:hanging="720"/>
      </w:pPr>
      <w:r>
        <w:t>Provide effective staff development activities that incorporate the mission of the district, program evaluation outcomes, and input from teachers and others.</w:t>
      </w:r>
    </w:p>
    <w:p w:rsidR="008D2B95" w:rsidRDefault="008D2B95">
      <w:pPr>
        <w:pStyle w:val="Heading2"/>
      </w:pPr>
      <w:r>
        <w:t>Policy, Reports, and Law</w:t>
      </w:r>
      <w:r>
        <w:tab/>
      </w:r>
    </w:p>
    <w:p w:rsidR="008D2B95" w:rsidRDefault="008D2B95">
      <w:pPr>
        <w:pStyle w:val="Numberedduties"/>
        <w:tabs>
          <w:tab w:val="clear" w:pos="360"/>
          <w:tab w:val="num" w:pos="720"/>
        </w:tabs>
        <w:ind w:left="720" w:hanging="720"/>
      </w:pPr>
      <w:r>
        <w:t>Implement the policies established by federal and state law, State Board of Education rule, and local board policy in curriculum and instruction area.</w:t>
      </w:r>
    </w:p>
    <w:p w:rsidR="008D2B95" w:rsidRDefault="008D2B95">
      <w:pPr>
        <w:pStyle w:val="Numberedduties"/>
        <w:tabs>
          <w:tab w:val="clear" w:pos="360"/>
          <w:tab w:val="num" w:pos="720"/>
        </w:tabs>
        <w:ind w:left="720" w:hanging="720"/>
      </w:pPr>
      <w:r>
        <w:t>Compile, maintain, and present all physical and computerized reports, records, and other documents required.</w:t>
      </w:r>
    </w:p>
    <w:p w:rsidR="008D2B95" w:rsidRDefault="008D2B95">
      <w:pPr>
        <w:pStyle w:val="Heading2"/>
      </w:pPr>
      <w:r>
        <w:t>Personnel Management</w:t>
      </w:r>
    </w:p>
    <w:p w:rsidR="008D2B95" w:rsidRDefault="008D2B95">
      <w:pPr>
        <w:pStyle w:val="Numberedduties"/>
        <w:tabs>
          <w:tab w:val="clear" w:pos="360"/>
          <w:tab w:val="num" w:pos="720"/>
        </w:tabs>
        <w:ind w:left="720" w:hanging="720"/>
      </w:pPr>
      <w:r>
        <w:t>Prepare, review, and revise job descriptions in curriculum and instruction department.</w:t>
      </w:r>
    </w:p>
    <w:p w:rsidR="008D2B95" w:rsidRDefault="008D2B95">
      <w:pPr>
        <w:pStyle w:val="Numberedduties"/>
        <w:tabs>
          <w:tab w:val="clear" w:pos="360"/>
          <w:tab w:val="num" w:pos="720"/>
        </w:tabs>
        <w:ind w:left="720" w:hanging="720"/>
      </w:pPr>
      <w:r>
        <w:t>Evaluate job performance of employees to ensure effectiveness.</w:t>
      </w:r>
    </w:p>
    <w:p w:rsidR="00D910FD" w:rsidRDefault="008D2B95" w:rsidP="00D910FD">
      <w:pPr>
        <w:pStyle w:val="Numberedduties"/>
        <w:tabs>
          <w:tab w:val="clear" w:pos="360"/>
          <w:tab w:val="num" w:pos="720"/>
        </w:tabs>
        <w:ind w:left="720" w:hanging="720"/>
      </w:pPr>
      <w:r>
        <w:t>Assist with recruitment, selection, and training of personnel and make sound recommendations relative to personnel placement, assignment, retention, discipline, and dismissal. Assist with the implementation of the designated teacher appraisal system.</w:t>
      </w:r>
    </w:p>
    <w:p w:rsidR="00D910FD" w:rsidRDefault="00D910FD" w:rsidP="00D910FD">
      <w:pPr>
        <w:pStyle w:val="Numberedduties"/>
        <w:tabs>
          <w:tab w:val="clear" w:pos="360"/>
          <w:tab w:val="num" w:pos="720"/>
        </w:tabs>
        <w:ind w:left="720" w:hanging="720"/>
      </w:pPr>
      <w:r>
        <w:t>Evaluate all federal legislation, projects, and programs for grant, entitlement, and allocation opportunities relevant to the needs of the district.</w:t>
      </w:r>
    </w:p>
    <w:p w:rsidR="00D910FD" w:rsidRDefault="00D910FD" w:rsidP="00D910FD">
      <w:pPr>
        <w:pStyle w:val="Numberedduties"/>
        <w:tabs>
          <w:tab w:val="clear" w:pos="360"/>
          <w:tab w:val="num" w:pos="720"/>
        </w:tabs>
        <w:ind w:left="720" w:hanging="720"/>
      </w:pPr>
      <w:r>
        <w:t>Inform superintendent or other administration of the effects of current and impending legislation.</w:t>
      </w:r>
    </w:p>
    <w:p w:rsidR="00D910FD" w:rsidRDefault="00D910FD" w:rsidP="00D910FD">
      <w:pPr>
        <w:pStyle w:val="Numberedduties"/>
        <w:tabs>
          <w:tab w:val="clear" w:pos="360"/>
          <w:tab w:val="num" w:pos="720"/>
        </w:tabs>
        <w:ind w:left="720" w:hanging="720"/>
      </w:pPr>
      <w:r>
        <w:t>Participate in the drafting of project proposals and reports, including the writing and development of program goals, objectives, and budget for federal/special funding of programs.</w:t>
      </w:r>
    </w:p>
    <w:p w:rsidR="00D910FD" w:rsidRDefault="00D910FD" w:rsidP="00D910FD">
      <w:pPr>
        <w:pStyle w:val="Numberedduties"/>
        <w:tabs>
          <w:tab w:val="clear" w:pos="360"/>
          <w:tab w:val="num" w:pos="720"/>
        </w:tabs>
        <w:ind w:left="720" w:hanging="720"/>
      </w:pPr>
      <w:r>
        <w:t>Prepare and submit standard applications for federal funds to Texas Education Agency (TEA).</w:t>
      </w:r>
    </w:p>
    <w:p w:rsidR="00D910FD" w:rsidRDefault="00D910FD" w:rsidP="00D910FD">
      <w:pPr>
        <w:pStyle w:val="Numberedduties"/>
        <w:tabs>
          <w:tab w:val="clear" w:pos="360"/>
          <w:tab w:val="num" w:pos="720"/>
        </w:tabs>
        <w:ind w:left="720" w:hanging="720"/>
      </w:pPr>
      <w:r>
        <w:t>Evaluate all requests for projects and programs requiring federal/special money.</w:t>
      </w:r>
    </w:p>
    <w:p w:rsidR="00D910FD" w:rsidRDefault="00D910FD" w:rsidP="00FF037B">
      <w:pPr>
        <w:pStyle w:val="Numberedduties"/>
        <w:tabs>
          <w:tab w:val="clear" w:pos="360"/>
          <w:tab w:val="num" w:pos="720"/>
        </w:tabs>
        <w:ind w:left="720" w:hanging="720"/>
      </w:pPr>
      <w:r>
        <w:t>Develop and coordinate a continuing evaluation of the federal/special programs and implement changes based on the findings.</w:t>
      </w:r>
    </w:p>
    <w:p w:rsidR="00D910FD" w:rsidRDefault="00D910FD" w:rsidP="00D910FD">
      <w:pPr>
        <w:pStyle w:val="Heading2"/>
      </w:pPr>
      <w:r>
        <w:t>Consultation</w:t>
      </w:r>
    </w:p>
    <w:p w:rsidR="00687D37" w:rsidRDefault="00687D37" w:rsidP="00687D37">
      <w:pPr>
        <w:pStyle w:val="Numberedduties"/>
      </w:pPr>
      <w:r>
        <w:t xml:space="preserve"> </w:t>
      </w:r>
      <w:r>
        <w:tab/>
      </w:r>
      <w:r w:rsidR="00D910FD">
        <w:t>Serve as liaison between school and other agencies on joint projects that are federally funded.</w:t>
      </w:r>
      <w:r>
        <w:t xml:space="preserve"> </w:t>
      </w:r>
    </w:p>
    <w:p w:rsidR="00D910FD" w:rsidRDefault="00D910FD" w:rsidP="005074F8">
      <w:pPr>
        <w:pStyle w:val="Numberedduties"/>
        <w:tabs>
          <w:tab w:val="clear" w:pos="360"/>
          <w:tab w:val="num" w:pos="720"/>
        </w:tabs>
        <w:ind w:left="810" w:hanging="810"/>
      </w:pPr>
      <w:r>
        <w:lastRenderedPageBreak/>
        <w:t>Consult with administrators, counselors, teachers, community agencies, and other relevant individuals regarding federal/special programs.</w:t>
      </w:r>
    </w:p>
    <w:p w:rsidR="00FF037B" w:rsidRDefault="00D910FD" w:rsidP="00FF037B">
      <w:pPr>
        <w:pStyle w:val="Heading2"/>
      </w:pPr>
      <w:r>
        <w:t>Budget and Inventory</w:t>
      </w:r>
    </w:p>
    <w:p w:rsidR="00D910FD" w:rsidRDefault="00D910FD" w:rsidP="005074F8">
      <w:pPr>
        <w:pStyle w:val="Numberedduties"/>
        <w:tabs>
          <w:tab w:val="clear" w:pos="360"/>
          <w:tab w:val="num" w:pos="720"/>
        </w:tabs>
        <w:ind w:left="720" w:hanging="720"/>
      </w:pPr>
      <w:r>
        <w:t>Solicit federal funds and participate in grant-writing activities to obtain funding for federal/special programs and services.</w:t>
      </w:r>
    </w:p>
    <w:p w:rsidR="00687D37" w:rsidRDefault="00D910FD" w:rsidP="005074F8">
      <w:pPr>
        <w:pStyle w:val="Numberedduties"/>
        <w:tabs>
          <w:tab w:val="clear" w:pos="360"/>
          <w:tab w:val="num" w:pos="720"/>
        </w:tabs>
        <w:ind w:left="720" w:hanging="720"/>
      </w:pPr>
      <w:r>
        <w:t>Monitor grant-funded programs and their expenditures to ensure compliance with regulations and guidelines.</w:t>
      </w:r>
    </w:p>
    <w:p w:rsidR="00D910FD" w:rsidRDefault="00D910FD" w:rsidP="005074F8">
      <w:pPr>
        <w:pStyle w:val="Numberedduties"/>
        <w:tabs>
          <w:tab w:val="clear" w:pos="360"/>
          <w:tab w:val="num" w:pos="720"/>
        </w:tabs>
        <w:ind w:left="720" w:hanging="720"/>
      </w:pPr>
      <w:r>
        <w:t>Ensure that programs are cost effective and that federal/special programs are managed wisely.</w:t>
      </w:r>
    </w:p>
    <w:p w:rsidR="00687D37" w:rsidRDefault="00687D37" w:rsidP="00687D37">
      <w:pPr>
        <w:pStyle w:val="Numberedduties"/>
        <w:tabs>
          <w:tab w:val="clear" w:pos="360"/>
          <w:tab w:val="num" w:pos="720"/>
        </w:tabs>
        <w:ind w:left="720" w:hanging="720"/>
      </w:pPr>
      <w:r>
        <w:t>Administer the curriculum and instruction budget and ensure that programs are cost effective and funds are managed prudently.</w:t>
      </w:r>
    </w:p>
    <w:p w:rsidR="00FF037B" w:rsidRDefault="00687D37" w:rsidP="00D910FD">
      <w:pPr>
        <w:pStyle w:val="Numberedduties"/>
        <w:tabs>
          <w:tab w:val="clear" w:pos="360"/>
          <w:tab w:val="num" w:pos="720"/>
        </w:tabs>
        <w:ind w:left="720" w:hanging="720"/>
      </w:pPr>
      <w:r>
        <w:t>Compile budgets and cost estimates based on documented program needs.</w:t>
      </w:r>
    </w:p>
    <w:p w:rsidR="00D910FD" w:rsidRDefault="00D910FD" w:rsidP="00D910FD">
      <w:pPr>
        <w:pStyle w:val="Numberedduties"/>
        <w:tabs>
          <w:tab w:val="clear" w:pos="360"/>
          <w:tab w:val="num" w:pos="720"/>
        </w:tabs>
        <w:ind w:left="720" w:hanging="720"/>
      </w:pPr>
      <w:r>
        <w:t>Compile budget and cost estimates based on documented program needs.</w:t>
      </w:r>
    </w:p>
    <w:p w:rsidR="00D910FD" w:rsidRDefault="00D910FD" w:rsidP="00D910FD">
      <w:pPr>
        <w:pStyle w:val="Heading2"/>
      </w:pPr>
      <w:r>
        <w:t>Policy, Reports, and Law</w:t>
      </w:r>
    </w:p>
    <w:p w:rsidR="00D910FD" w:rsidRDefault="00D910FD" w:rsidP="005074F8">
      <w:pPr>
        <w:pStyle w:val="Numberedduties"/>
        <w:tabs>
          <w:tab w:val="clear" w:pos="360"/>
          <w:tab w:val="num" w:pos="720"/>
        </w:tabs>
        <w:ind w:left="720" w:hanging="720"/>
      </w:pPr>
      <w:r>
        <w:t>Compile, maintain, and file all physical and computerized reports, records, and other documents required, including required financial reports to TEA.</w:t>
      </w:r>
    </w:p>
    <w:p w:rsidR="00687D37" w:rsidRDefault="00D910FD" w:rsidP="005074F8">
      <w:pPr>
        <w:pStyle w:val="Numberedduties"/>
        <w:tabs>
          <w:tab w:val="clear" w:pos="360"/>
          <w:tab w:val="num" w:pos="720"/>
        </w:tabs>
        <w:ind w:left="720" w:hanging="720"/>
      </w:pPr>
      <w:r>
        <w:t>Comply with policies established by federal and state law, State Board of Education rule, and the local board policy.</w:t>
      </w:r>
    </w:p>
    <w:p w:rsidR="008D2B95" w:rsidRPr="00687D37" w:rsidRDefault="008D2B95" w:rsidP="00687D37">
      <w:pPr>
        <w:pStyle w:val="Numberedduties"/>
        <w:numPr>
          <w:ilvl w:val="0"/>
          <w:numId w:val="0"/>
        </w:numPr>
        <w:rPr>
          <w:b/>
        </w:rPr>
      </w:pPr>
      <w:r w:rsidRPr="00687D37">
        <w:rPr>
          <w:b/>
        </w:rPr>
        <w:t>Communication</w:t>
      </w:r>
    </w:p>
    <w:p w:rsidR="008D2B95" w:rsidRDefault="008D2B95">
      <w:pPr>
        <w:pStyle w:val="Numberedduties"/>
        <w:tabs>
          <w:tab w:val="clear" w:pos="360"/>
          <w:tab w:val="num" w:pos="720"/>
        </w:tabs>
        <w:ind w:left="720" w:hanging="720"/>
      </w:pPr>
      <w:r>
        <w:t>Provide for two-way communication with principals, teachers, staff, parents, and community.</w:t>
      </w:r>
    </w:p>
    <w:p w:rsidR="008D2B95" w:rsidRDefault="008D2B95">
      <w:pPr>
        <w:pStyle w:val="Numberedduties"/>
        <w:tabs>
          <w:tab w:val="clear" w:pos="360"/>
          <w:tab w:val="num" w:pos="720"/>
        </w:tabs>
        <w:ind w:left="720" w:hanging="720"/>
      </w:pPr>
      <w:r>
        <w:t>Demonstrate skill in conflict resolution with administrators, parents, teachers, staff, and community.</w:t>
      </w:r>
    </w:p>
    <w:p w:rsidR="008D2B95" w:rsidRDefault="008D2B95">
      <w:pPr>
        <w:pStyle w:val="Numberedduties"/>
        <w:tabs>
          <w:tab w:val="clear" w:pos="360"/>
          <w:tab w:val="num" w:pos="720"/>
        </w:tabs>
        <w:ind w:left="720" w:hanging="720"/>
      </w:pPr>
      <w:r>
        <w:t>Monitor professional research and disseminate ideas and information to other professionals.</w:t>
      </w:r>
    </w:p>
    <w:p w:rsidR="008D2B95" w:rsidRDefault="008D2B95">
      <w:pPr>
        <w:pStyle w:val="Heading2"/>
      </w:pPr>
      <w:r>
        <w:t>Community Relations</w:t>
      </w:r>
    </w:p>
    <w:p w:rsidR="008D2B95" w:rsidRDefault="008D2B95">
      <w:pPr>
        <w:pStyle w:val="Numberedduties"/>
        <w:tabs>
          <w:tab w:val="clear" w:pos="360"/>
          <w:tab w:val="num" w:pos="720"/>
        </w:tabs>
        <w:ind w:left="720" w:hanging="720"/>
      </w:pPr>
      <w:r>
        <w:t>Articulate the district’s mission, instructional philosophy, and curriculum implementation strategies to the community and solicit its support in realizing district’s mission.</w:t>
      </w:r>
    </w:p>
    <w:p w:rsidR="008D2B95" w:rsidRDefault="008D2B95">
      <w:pPr>
        <w:pStyle w:val="Numberedduties"/>
        <w:tabs>
          <w:tab w:val="clear" w:pos="360"/>
          <w:tab w:val="num" w:pos="720"/>
        </w:tabs>
        <w:ind w:left="720" w:hanging="720"/>
      </w:pPr>
      <w:r>
        <w:t>Demonstrate awareness of district-community needs and initiate activities to meet those needs.</w:t>
      </w:r>
    </w:p>
    <w:p w:rsidR="008D2B95" w:rsidRDefault="008D2B95">
      <w:pPr>
        <w:pStyle w:val="Numberedduties"/>
        <w:tabs>
          <w:tab w:val="clear" w:pos="360"/>
          <w:tab w:val="num" w:pos="720"/>
        </w:tabs>
        <w:ind w:left="720" w:hanging="720"/>
      </w:pPr>
      <w:r>
        <w:t>Demonstrate use of appropriate and effective techniques to encourage community and parent involvement.</w:t>
      </w:r>
    </w:p>
    <w:p w:rsidR="008D2B95" w:rsidRDefault="008D2B95">
      <w:pPr>
        <w:pStyle w:val="Heading1"/>
      </w:pPr>
      <w:r>
        <w:t>Supervisory Responsibilities:</w:t>
      </w:r>
    </w:p>
    <w:p w:rsidR="008D2B95" w:rsidRDefault="008D2B95">
      <w:pPr>
        <w:pStyle w:val="BodyTextIndent"/>
      </w:pPr>
      <w:r>
        <w:t>Supervise and evaluate the performance of instructional supervisors and support staff in the curriculum department.</w:t>
      </w:r>
    </w:p>
    <w:p w:rsidR="00DB4368" w:rsidRDefault="00DB4368">
      <w:pPr>
        <w:pStyle w:val="Heading1"/>
      </w:pPr>
    </w:p>
    <w:p w:rsidR="008D2B95" w:rsidRDefault="008D2B95">
      <w:pPr>
        <w:pStyle w:val="Heading1"/>
      </w:pPr>
      <w:r>
        <w:t>Working Conditions:</w:t>
      </w:r>
    </w:p>
    <w:p w:rsidR="008D2B95" w:rsidRDefault="008D2B95">
      <w:pPr>
        <w:pStyle w:val="Heading2Indent"/>
      </w:pPr>
      <w:r>
        <w:t>Mental Demands/Physical Demands/Environmental Factors:</w:t>
      </w:r>
    </w:p>
    <w:p w:rsidR="008D2B95" w:rsidRDefault="008D2B95">
      <w:pPr>
        <w:pStyle w:val="BodyTextIndent"/>
      </w:pPr>
      <w:r>
        <w:t xml:space="preserve">Frequent </w:t>
      </w:r>
      <w:r w:rsidR="00687D37">
        <w:t>district wide</w:t>
      </w:r>
      <w:r>
        <w:t xml:space="preserve"> and occasional statewide travel; occasional prolonged and irregular hours.</w:t>
      </w:r>
    </w:p>
    <w:p w:rsidR="008D2B95" w:rsidRDefault="008D2B95">
      <w:pPr>
        <w:pStyle w:val="BodyTextIndent"/>
      </w:pPr>
    </w:p>
    <w:p w:rsidR="008D2B95" w:rsidRDefault="008D2B95">
      <w:pPr>
        <w:pStyle w:val="BodyTextIndent"/>
      </w:pPr>
    </w:p>
    <w:p w:rsidR="008D2B95" w:rsidRDefault="00711534">
      <w:pPr>
        <w:pStyle w:val="BodyText"/>
        <w:tabs>
          <w:tab w:val="right" w:leader="underscore" w:pos="9720"/>
        </w:tabs>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134620</wp:posOffset>
                </wp:positionV>
                <wp:extent cx="6172200" cy="0"/>
                <wp:effectExtent l="19050" t="20320" r="19050" b="2730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7lvGAIAADQEAAAOAAAAZHJzL2Uyb0RvYy54bWysU8GO2yAQvVfqPyDuie2sm/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" o:allowincell="f" strokeweight="3pt">
                <v:stroke linestyle="thinThin"/>
              </v:line>
            </w:pict>
          </mc:Fallback>
        </mc:AlternateContent>
      </w:r>
    </w:p>
    <w:p w:rsidR="008D2B95" w:rsidRDefault="008D2B95">
      <w:pPr>
        <w:pStyle w:val="BodyText"/>
        <w:tabs>
          <w:tab w:val="right" w:leader="underscore" w:pos="9720"/>
        </w:tabs>
      </w:pPr>
    </w:p>
    <w:p w:rsidR="008D2B95" w:rsidRDefault="008D2B95">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rsidR="008D2B95" w:rsidRDefault="008D2B95">
      <w:pPr>
        <w:pStyle w:val="BodyText"/>
      </w:pPr>
    </w:p>
    <w:p w:rsidR="008D2B95" w:rsidRDefault="008D2B95">
      <w:pPr>
        <w:pStyle w:val="BodyText"/>
        <w:tabs>
          <w:tab w:val="left" w:pos="6480"/>
          <w:tab w:val="right" w:pos="9720"/>
        </w:tabs>
        <w:rPr>
          <w:u w:val="single"/>
        </w:rPr>
      </w:pPr>
      <w:r>
        <w:rPr>
          <w:u w:val="single"/>
        </w:rPr>
        <w:t>Approved by</w:t>
      </w:r>
      <w:r>
        <w:rPr>
          <w:u w:val="single"/>
        </w:rPr>
        <w:tab/>
        <w:t>Date</w:t>
      </w:r>
      <w:r>
        <w:rPr>
          <w:u w:val="single"/>
        </w:rPr>
        <w:tab/>
      </w:r>
    </w:p>
    <w:p w:rsidR="008D2B95" w:rsidRDefault="008D2B95">
      <w:pPr>
        <w:pStyle w:val="BodyText"/>
        <w:tabs>
          <w:tab w:val="left" w:pos="6480"/>
          <w:tab w:val="right" w:pos="9000"/>
        </w:tabs>
        <w:rPr>
          <w:u w:val="single"/>
        </w:rPr>
      </w:pPr>
    </w:p>
    <w:p w:rsidR="008D2B95" w:rsidRDefault="008D2B95">
      <w:pPr>
        <w:pStyle w:val="BodyText"/>
        <w:tabs>
          <w:tab w:val="left" w:pos="6480"/>
          <w:tab w:val="right" w:pos="9720"/>
        </w:tabs>
        <w:rPr>
          <w:u w:val="single"/>
        </w:rPr>
      </w:pPr>
      <w:r>
        <w:rPr>
          <w:u w:val="single"/>
        </w:rPr>
        <w:t>Reviewed by</w:t>
      </w:r>
      <w:r>
        <w:rPr>
          <w:u w:val="single"/>
        </w:rPr>
        <w:tab/>
        <w:t>Date</w:t>
      </w:r>
      <w:r>
        <w:rPr>
          <w:u w:val="single"/>
        </w:rPr>
        <w:tab/>
      </w:r>
    </w:p>
    <w:p w:rsidR="008D2B95" w:rsidRDefault="008D2B95">
      <w:pPr>
        <w:pStyle w:val="BodyText"/>
      </w:pPr>
    </w:p>
    <w:p w:rsidR="008D2B95" w:rsidRDefault="008D2B95">
      <w:pPr>
        <w:pStyle w:val="BodyText"/>
      </w:pPr>
    </w:p>
    <w:sectPr w:rsidR="008D2B95" w:rsidSect="001221F4">
      <w:headerReference w:type="even" r:id="rId8"/>
      <w:footerReference w:type="even" r:id="rId9"/>
      <w:headerReference w:type="first" r:id="rId10"/>
      <w:footerReference w:type="first" r:id="rId11"/>
      <w:pgSz w:w="12240" w:h="15840" w:code="1"/>
      <w:pgMar w:top="1008" w:right="1080" w:bottom="1008" w:left="1440" w:header="1008"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613" w:rsidRDefault="00747613">
      <w:r>
        <w:separator/>
      </w:r>
    </w:p>
  </w:endnote>
  <w:endnote w:type="continuationSeparator" w:id="0">
    <w:p w:rsidR="00747613" w:rsidRDefault="007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B95" w:rsidRDefault="00711534">
    <w:pPr>
      <w:pStyle w:val="BodyText"/>
      <w:tabs>
        <w:tab w:val="right" w:leader="underscore" w:pos="9720"/>
      </w:tabs>
    </w:pPr>
    <w:r>
      <w:rPr>
        <w:noProof/>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134620</wp:posOffset>
              </wp:positionV>
              <wp:extent cx="6172200" cy="0"/>
              <wp:effectExtent l="19050" t="20320" r="19050" b="2730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486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" o:allowincell="f" strokeweight="3pt">
              <v:stroke linestyle="thinThin"/>
            </v:line>
          </w:pict>
        </mc:Fallback>
      </mc:AlternateContent>
    </w:r>
  </w:p>
  <w:p w:rsidR="008D2B95" w:rsidRDefault="008D2B95">
    <w:pPr>
      <w:pStyle w:val="BodyText"/>
      <w:tabs>
        <w:tab w:val="right" w:leader="underscore" w:pos="9720"/>
      </w:tabs>
    </w:pPr>
  </w:p>
  <w:p w:rsidR="008D2B95" w:rsidRDefault="008D2B95">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rsidR="008D2B95" w:rsidRDefault="008D2B95">
    <w:pPr>
      <w:pStyle w:val="BodyText"/>
    </w:pPr>
  </w:p>
  <w:p w:rsidR="008D2B95" w:rsidRDefault="008D2B95">
    <w:pPr>
      <w:pStyle w:val="BodyText"/>
      <w:tabs>
        <w:tab w:val="left" w:pos="6480"/>
        <w:tab w:val="right" w:pos="9720"/>
      </w:tabs>
      <w:rPr>
        <w:u w:val="single"/>
      </w:rPr>
    </w:pPr>
    <w:r>
      <w:rPr>
        <w:u w:val="single"/>
      </w:rPr>
      <w:t>Approved by</w:t>
    </w:r>
    <w:r>
      <w:rPr>
        <w:u w:val="single"/>
      </w:rPr>
      <w:tab/>
      <w:t>Date</w:t>
    </w:r>
    <w:r>
      <w:rPr>
        <w:u w:val="single"/>
      </w:rPr>
      <w:tab/>
    </w:r>
  </w:p>
  <w:p w:rsidR="008D2B95" w:rsidRDefault="008D2B95">
    <w:pPr>
      <w:pStyle w:val="BodyText"/>
      <w:tabs>
        <w:tab w:val="left" w:pos="6480"/>
        <w:tab w:val="right" w:pos="9000"/>
      </w:tabs>
      <w:rPr>
        <w:u w:val="single"/>
      </w:rPr>
    </w:pPr>
  </w:p>
  <w:p w:rsidR="008D2B95" w:rsidRDefault="008D2B95">
    <w:pPr>
      <w:pStyle w:val="BodyText"/>
      <w:tabs>
        <w:tab w:val="left" w:pos="6480"/>
        <w:tab w:val="right" w:pos="9720"/>
      </w:tabs>
      <w:rPr>
        <w:u w:val="single"/>
      </w:rPr>
    </w:pPr>
    <w:r>
      <w:rPr>
        <w:u w:val="single"/>
      </w:rPr>
      <w:t>Reviewed by</w:t>
    </w:r>
    <w:r>
      <w:rPr>
        <w:u w:val="single"/>
      </w:rPr>
      <w:tab/>
      <w:t>Date</w:t>
    </w:r>
    <w:r>
      <w:rPr>
        <w:u w:val="single"/>
      </w:rPr>
      <w:tab/>
    </w:r>
  </w:p>
  <w:p w:rsidR="008D2B95" w:rsidRDefault="008D2B95">
    <w:pPr>
      <w:pStyle w:val="Footer"/>
      <w:jc w:val="center"/>
      <w:rPr>
        <w:rFonts w:ascii="Arial" w:hAnsi="Arial"/>
        <w:b/>
        <w:sz w:val="18"/>
      </w:rPr>
    </w:pPr>
  </w:p>
  <w:p w:rsidR="008D2B95" w:rsidRDefault="00711534">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5pt;margin-top:.05pt;width:26.1pt;height:19.8pt;z-index:-251658752;visibility:visible;mso-wrap-edited:f" wrapcoords="-400 0 -400 20546 21600 20546 21600 0 -400 0" o:allowoverlap="f" fillcolor="window">
          <v:imagedata r:id="rId1" o:title=""/>
          <w10:anchorlock/>
        </v:shape>
        <o:OLEObject Type="Embed" ProgID="Word.Picture.8" ShapeID="_x0000_s2058" DrawAspect="Content" ObjectID="_1376821342" r:id="rId2"/>
      </w:pict>
    </w:r>
    <w:r w:rsidR="008D2B95">
      <w:rPr>
        <w:rFonts w:ascii="Arial" w:hAnsi="Arial" w:cs="Arial"/>
        <w:b/>
        <w:bCs/>
        <w:color w:val="339933"/>
        <w:sz w:val="18"/>
      </w:rPr>
      <w:t>Model Job Descriptions</w:t>
    </w:r>
    <w:r w:rsidR="008D2B95">
      <w:rPr>
        <w:rFonts w:ascii="Arial" w:hAnsi="Arial" w:cs="Arial"/>
        <w:b/>
        <w:bCs/>
        <w:color w:val="339933"/>
        <w:sz w:val="18"/>
      </w:rPr>
      <w:tab/>
    </w:r>
    <w:r w:rsidR="008D2B95">
      <w:rPr>
        <w:rFonts w:ascii="Arial" w:hAnsi="Arial" w:cs="Arial"/>
        <w:b/>
        <w:bCs/>
        <w:sz w:val="18"/>
      </w:rPr>
      <w:t xml:space="preserve">© 3/1/2004 </w:t>
    </w:r>
    <w:smartTag w:uri="urn:schemas-microsoft-com:office:smarttags" w:element="State">
      <w:smartTag w:uri="urn:schemas-microsoft-com:office:smarttags" w:element="place">
        <w:r w:rsidR="008D2B95">
          <w:rPr>
            <w:rFonts w:ascii="Arial" w:hAnsi="Arial" w:cs="Arial"/>
            <w:b/>
            <w:bCs/>
            <w:sz w:val="18"/>
          </w:rPr>
          <w:t>Texas</w:t>
        </w:r>
      </w:smartTag>
    </w:smartTag>
    <w:r w:rsidR="008D2B95">
      <w:rPr>
        <w:rFonts w:ascii="Arial" w:hAnsi="Arial" w:cs="Arial"/>
        <w:b/>
        <w:bCs/>
        <w:sz w:val="18"/>
      </w:rPr>
      <w:t xml:space="preserve"> Association of School Boards, Inc</w:t>
    </w:r>
    <w:r w:rsidR="008D2B95">
      <w:rPr>
        <w:b/>
        <w:bCs/>
      </w:rPr>
      <w:t>.</w:t>
    </w:r>
  </w:p>
  <w:p w:rsidR="008D2B95" w:rsidRDefault="008D2B95">
    <w:pPr>
      <w:pStyle w:val="Footer"/>
      <w:tabs>
        <w:tab w:val="clear" w:pos="8640"/>
        <w:tab w:val="right" w:pos="9720"/>
      </w:tabs>
      <w:ind w:left="540"/>
    </w:pPr>
    <w:r>
      <w:rPr>
        <w:rFonts w:ascii="Arial" w:hAnsi="Arial" w:cs="Arial"/>
        <w:b/>
        <w:bCs/>
        <w:sz w:val="18"/>
      </w:rPr>
      <w:t>Human Resource Services</w:t>
    </w:r>
    <w:r>
      <w:rPr>
        <w:rFonts w:ascii="Arial" w:hAnsi="Arial" w:cs="Arial"/>
        <w:b/>
        <w:bCs/>
        <w:sz w:val="18"/>
      </w:rPr>
      <w:tab/>
    </w:r>
    <w:r>
      <w:rPr>
        <w:rFonts w:ascii="Arial" w:hAnsi="Arial" w:cs="Arial"/>
        <w:b/>
        <w:bCs/>
        <w:sz w:val="18"/>
      </w:rPr>
      <w:tab/>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B95" w:rsidRDefault="007F178F">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sz w:val="18"/>
      </w:rPr>
      <w:drawing>
        <wp:anchor distT="0" distB="0" distL="114300" distR="114300" simplePos="0" relativeHeight="251656704" behindDoc="0" locked="0" layoutInCell="1" allowOverlap="0">
          <wp:simplePos x="0" y="0"/>
          <wp:positionH relativeFrom="column">
            <wp:posOffset>-723900</wp:posOffset>
          </wp:positionH>
          <wp:positionV relativeFrom="paragraph">
            <wp:posOffset>-638175</wp:posOffset>
          </wp:positionV>
          <wp:extent cx="331470" cy="251460"/>
          <wp:effectExtent l="19050" t="0" r="0" b="0"/>
          <wp:wrapSquare wrapText="bothSides"/>
          <wp:docPr id="5" name="Picture 5" descr="T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SB Logo"/>
                  <pic:cNvPicPr preferRelativeResize="0">
                    <a:picLocks noChangeAspect="1" noChangeArrowheads="1"/>
                  </pic:cNvPicPr>
                </pic:nvPicPr>
                <pic:blipFill>
                  <a:blip r:embed="rId1"/>
                  <a:srcRect/>
                  <a:stretch>
                    <a:fillRect/>
                  </a:stretch>
                </pic:blipFill>
                <pic:spPr bwMode="auto">
                  <a:xfrm>
                    <a:off x="0" y="0"/>
                    <a:ext cx="331470" cy="251460"/>
                  </a:xfrm>
                  <a:prstGeom prst="rect">
                    <a:avLst/>
                  </a:prstGeom>
                  <a:noFill/>
                  <a:ln w="9525">
                    <a:noFill/>
                    <a:miter lim="800000"/>
                    <a:headEnd/>
                    <a:tailEnd/>
                  </a:ln>
                </pic:spPr>
              </pic:pic>
            </a:graphicData>
          </a:graphic>
        </wp:anchor>
      </w:drawing>
    </w:r>
    <w:r w:rsidR="008D2B95">
      <w:rPr>
        <w:rFonts w:ascii="Arial" w:hAnsi="Arial" w:cs="Arial"/>
        <w:b/>
        <w:bCs/>
        <w:color w:val="339933"/>
        <w:sz w:val="18"/>
      </w:rPr>
      <w:tab/>
      <w:t xml:space="preserve"> </w:t>
    </w:r>
    <w:smartTag w:uri="urn:schemas-microsoft-com:office:smarttags" w:element="State">
      <w:smartTag w:uri="urn:schemas-microsoft-com:office:smarttags" w:element="place">
        <w:r w:rsidR="008D2B95">
          <w:rPr>
            <w:rFonts w:ascii="Arial" w:hAnsi="Arial" w:cs="Arial"/>
            <w:b/>
            <w:bCs/>
            <w:sz w:val="18"/>
          </w:rPr>
          <w:t>Texas</w:t>
        </w:r>
      </w:smartTag>
    </w:smartTag>
    <w:r w:rsidR="008D2B95">
      <w:rPr>
        <w:rFonts w:ascii="Arial" w:hAnsi="Arial" w:cs="Arial"/>
        <w:b/>
        <w:bCs/>
        <w:sz w:val="18"/>
      </w:rPr>
      <w:t xml:space="preserve"> Association of School Boards, Inc</w:t>
    </w:r>
    <w:r w:rsidR="008D2B95">
      <w:rPr>
        <w:b/>
        <w:bCs/>
      </w:rPr>
      <w:t>.</w:t>
    </w:r>
  </w:p>
  <w:p w:rsidR="008D2B95" w:rsidRDefault="008D2B95">
    <w:pPr>
      <w:pStyle w:val="Footer"/>
      <w:tabs>
        <w:tab w:val="clear" w:pos="8640"/>
        <w:tab w:val="right" w:pos="9720"/>
      </w:tabs>
      <w:ind w:left="540"/>
      <w:rPr>
        <w:sz w:val="18"/>
      </w:rPr>
    </w:pPr>
    <w:r>
      <w:rPr>
        <w:rFonts w:ascii="Arial" w:hAnsi="Arial" w:cs="Arial"/>
        <w:b/>
        <w:bCs/>
        <w:sz w:val="18"/>
      </w:rPr>
      <w:tab/>
    </w:r>
    <w:r>
      <w:rPr>
        <w:rFonts w:ascii="Arial" w:hAnsi="Arial" w:cs="Arial"/>
        <w:b/>
        <w:bCs/>
        <w:sz w:val="18"/>
      </w:rPr>
      <w:tab/>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613" w:rsidRDefault="00747613">
      <w:r>
        <w:separator/>
      </w:r>
    </w:p>
  </w:footnote>
  <w:footnote w:type="continuationSeparator" w:id="0">
    <w:p w:rsidR="00747613" w:rsidRDefault="00747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B95" w:rsidRDefault="008D2B95">
    <w:pPr>
      <w:rPr>
        <w:rStyle w:val="PageNumber"/>
        <w:rFonts w:ascii="Arial" w:hAnsi="Arial"/>
        <w:b/>
        <w:sz w:val="18"/>
      </w:rPr>
    </w:pPr>
    <w:r>
      <w:rPr>
        <w:rStyle w:val="PageNumber"/>
        <w:rFonts w:ascii="Arial" w:hAnsi="Arial"/>
        <w:b/>
        <w:sz w:val="18"/>
      </w:rPr>
      <w:t>(</w:t>
    </w:r>
    <w:r w:rsidR="00372DF1">
      <w:rPr>
        <w:rStyle w:val="PageNumber"/>
        <w:rFonts w:ascii="Arial" w:hAnsi="Arial"/>
        <w:b/>
        <w:sz w:val="18"/>
      </w:rPr>
      <w:fldChar w:fldCharType="begin"/>
    </w:r>
    <w:r>
      <w:rPr>
        <w:rStyle w:val="PageNumber"/>
        <w:rFonts w:ascii="Arial" w:hAnsi="Arial"/>
        <w:b/>
        <w:sz w:val="18"/>
      </w:rPr>
      <w:instrText xml:space="preserve"> PAGE </w:instrText>
    </w:r>
    <w:r w:rsidR="00372DF1">
      <w:rPr>
        <w:rStyle w:val="PageNumber"/>
        <w:rFonts w:ascii="Arial" w:hAnsi="Arial"/>
        <w:b/>
        <w:sz w:val="18"/>
      </w:rPr>
      <w:fldChar w:fldCharType="separate"/>
    </w:r>
    <w:r>
      <w:rPr>
        <w:rStyle w:val="PageNumber"/>
        <w:rFonts w:ascii="Arial" w:hAnsi="Arial"/>
        <w:b/>
        <w:noProof/>
        <w:sz w:val="18"/>
      </w:rPr>
      <w:t>2</w:t>
    </w:r>
    <w:r w:rsidR="00372DF1">
      <w:rPr>
        <w:rStyle w:val="PageNumber"/>
        <w:rFonts w:ascii="Arial" w:hAnsi="Arial"/>
        <w:b/>
        <w:sz w:val="18"/>
      </w:rPr>
      <w:fldChar w:fldCharType="end"/>
    </w:r>
    <w:r>
      <w:rPr>
        <w:rStyle w:val="PageNumber"/>
        <w:rFonts w:ascii="Arial" w:hAnsi="Arial"/>
        <w:b/>
        <w:sz w:val="18"/>
      </w:rPr>
      <w:t xml:space="preserve"> of </w:t>
    </w:r>
    <w:r w:rsidR="00372DF1">
      <w:rPr>
        <w:rStyle w:val="PageNumber"/>
        <w:rFonts w:ascii="Arial" w:hAnsi="Arial"/>
        <w:b/>
        <w:sz w:val="18"/>
      </w:rPr>
      <w:fldChar w:fldCharType="begin"/>
    </w:r>
    <w:r>
      <w:rPr>
        <w:rStyle w:val="PageNumber"/>
        <w:rFonts w:ascii="Arial" w:hAnsi="Arial"/>
        <w:b/>
        <w:sz w:val="18"/>
      </w:rPr>
      <w:instrText xml:space="preserve"> NUMPAGES </w:instrText>
    </w:r>
    <w:r w:rsidR="00372DF1">
      <w:rPr>
        <w:rStyle w:val="PageNumber"/>
        <w:rFonts w:ascii="Arial" w:hAnsi="Arial"/>
        <w:b/>
        <w:sz w:val="18"/>
      </w:rPr>
      <w:fldChar w:fldCharType="separate"/>
    </w:r>
    <w:r w:rsidR="000871F7">
      <w:rPr>
        <w:rStyle w:val="PageNumber"/>
        <w:rFonts w:ascii="Arial" w:hAnsi="Arial"/>
        <w:b/>
        <w:noProof/>
        <w:sz w:val="18"/>
      </w:rPr>
      <w:t>4</w:t>
    </w:r>
    <w:r w:rsidR="00372DF1">
      <w:rPr>
        <w:rStyle w:val="PageNumber"/>
        <w:rFonts w:ascii="Arial" w:hAnsi="Arial"/>
        <w:b/>
        <w:sz w:val="18"/>
      </w:rPr>
      <w:fldChar w:fldCharType="end"/>
    </w:r>
    <w:r>
      <w:rPr>
        <w:rStyle w:val="PageNumber"/>
        <w:rFonts w:ascii="Arial" w:hAnsi="Arial"/>
        <w:b/>
        <w:sz w:val="18"/>
      </w:rPr>
      <w:t>)</w:t>
    </w:r>
  </w:p>
  <w:p w:rsidR="008D2B95" w:rsidRDefault="008D2B95">
    <w:pPr>
      <w:rPr>
        <w:rStyle w:val="PageNumber"/>
        <w:rFonts w:ascii="Arial" w:hAnsi="Arial"/>
        <w:b/>
        <w:sz w:val="18"/>
      </w:rPr>
    </w:pPr>
    <w:r>
      <w:rPr>
        <w:rFonts w:ascii="Arial" w:hAnsi="Arial"/>
        <w:b/>
        <w:sz w:val="18"/>
      </w:rPr>
      <w:t>Occupational Therapy Assistant</w:t>
    </w:r>
  </w:p>
  <w:p w:rsidR="008D2B95" w:rsidRDefault="008D2B95">
    <w:pPr>
      <w:rPr>
        <w:rFonts w:ascii="Arial" w:hAnsi="Arial"/>
        <w:b/>
        <w:sz w:val="18"/>
      </w:rPr>
    </w:pPr>
  </w:p>
  <w:p w:rsidR="008D2B95" w:rsidRDefault="008D2B95">
    <w:pPr>
      <w:pStyle w:val="Head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B95" w:rsidRDefault="008D2B95">
    <w:pPr>
      <w:pStyle w:val="Header"/>
      <w:tabs>
        <w:tab w:val="clear" w:pos="8640"/>
        <w:tab w:val="right" w:pos="9360"/>
      </w:tabs>
      <w:rPr>
        <w:rFonts w:ascii="Arial" w:hAnsi="Arial"/>
        <w:b/>
        <w:bCs/>
        <w:sz w:val="18"/>
      </w:rPr>
    </w:pPr>
    <w:r>
      <w:rPr>
        <w:rFonts w:ascii="Arial" w:hAnsi="Arial" w:cs="Arial"/>
        <w:b/>
        <w:bCs/>
        <w:color w:val="339933"/>
        <w:sz w:val="18"/>
      </w:rPr>
      <w:t>Model Job Descriptions</w:t>
    </w:r>
    <w:r>
      <w:tab/>
    </w:r>
    <w:r>
      <w:tab/>
    </w:r>
    <w:r>
      <w:rPr>
        <w:rFonts w:ascii="Arial" w:hAnsi="Arial"/>
        <w:b/>
        <w:bCs/>
      </w:rPr>
      <w:t>(</w:t>
    </w:r>
    <w:r>
      <w:rPr>
        <w:rFonts w:ascii="Arial" w:hAnsi="Arial"/>
        <w:b/>
        <w:bCs/>
        <w:sz w:val="18"/>
      </w:rPr>
      <w:t>1 of 2)</w:t>
    </w:r>
  </w:p>
  <w:p w:rsidR="008D2B95" w:rsidRDefault="008D2B95">
    <w:pPr>
      <w:pStyle w:val="Header"/>
      <w:tabs>
        <w:tab w:val="clear" w:pos="4320"/>
        <w:tab w:val="clear" w:pos="8640"/>
        <w:tab w:val="right" w:pos="9360"/>
      </w:tabs>
      <w:rPr>
        <w:rFonts w:ascii="Arial" w:hAnsi="Arial"/>
        <w:b/>
        <w:bCs/>
        <w:sz w:val="18"/>
      </w:rPr>
    </w:pPr>
    <w:r>
      <w:rPr>
        <w:rFonts w:ascii="Arial" w:hAnsi="Arial" w:cs="Arial"/>
        <w:b/>
        <w:bCs/>
        <w:sz w:val="18"/>
      </w:rPr>
      <w:t>Human Resource Services</w:t>
    </w:r>
    <w:r>
      <w:rPr>
        <w:rFonts w:ascii="Arial" w:hAnsi="Arial" w:cs="Arial"/>
        <w:b/>
        <w:bCs/>
        <w:sz w:val="18"/>
      </w:rPr>
      <w:tab/>
      <w:t>Rev. 6/15/2004</w:t>
    </w:r>
  </w:p>
  <w:p w:rsidR="008D2B95" w:rsidRDefault="008D2B95">
    <w:pPr>
      <w:pStyle w:val="Header"/>
      <w:tabs>
        <w:tab w:val="clear" w:pos="8640"/>
        <w:tab w:val="right" w:pos="9360"/>
      </w:tabs>
      <w:rPr>
        <w:rFonts w:ascii="Arial" w:hAnsi="Arial"/>
        <w:b/>
        <w:bCs/>
        <w:sz w:val="18"/>
      </w:rPr>
    </w:pPr>
  </w:p>
  <w:p w:rsidR="008D2B95" w:rsidRDefault="008D2B95">
    <w:pPr>
      <w:pStyle w:val="Header"/>
      <w:tabs>
        <w:tab w:val="clear" w:pos="8640"/>
        <w:tab w:val="right" w:pos="9360"/>
      </w:tabs>
      <w:rPr>
        <w:rFonts w:ascii="Arial" w:hAnsi="Arial"/>
        <w:b/>
        <w:b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1">
    <w:nsid w:val="45A751A5"/>
    <w:multiLevelType w:val="singleLevel"/>
    <w:tmpl w:val="857E9592"/>
    <w:lvl w:ilvl="0">
      <w:start w:val="1"/>
      <w:numFmt w:val="decimal"/>
      <w:pStyle w:val="Numbered"/>
      <w:lvlText w:val="%1."/>
      <w:lvlJc w:val="left"/>
      <w:pPr>
        <w:tabs>
          <w:tab w:val="num" w:pos="360"/>
        </w:tabs>
        <w:ind w:left="360" w:hanging="360"/>
      </w:pPr>
    </w:lvl>
  </w:abstractNum>
  <w:abstractNum w:abstractNumId="2">
    <w:nsid w:val="63AA3DB6"/>
    <w:multiLevelType w:val="singleLevel"/>
    <w:tmpl w:val="52D2CF64"/>
    <w:lvl w:ilvl="0">
      <w:start w:val="1"/>
      <w:numFmt w:val="decimal"/>
      <w:lvlText w:val="%1."/>
      <w:lvlJc w:val="left"/>
      <w:pPr>
        <w:tabs>
          <w:tab w:val="num" w:pos="360"/>
        </w:tabs>
        <w:ind w:left="360" w:hanging="360"/>
      </w:pPr>
    </w:lvl>
  </w:abstractNum>
  <w:abstractNum w:abstractNumId="3">
    <w:nsid w:val="65E424D1"/>
    <w:multiLevelType w:val="singleLevel"/>
    <w:tmpl w:val="CED6A1EE"/>
    <w:lvl w:ilvl="0">
      <w:start w:val="1"/>
      <w:numFmt w:val="decimal"/>
      <w:pStyle w:val="Numberedduties"/>
      <w:lvlText w:val="%1."/>
      <w:lvlJc w:val="left"/>
      <w:pPr>
        <w:tabs>
          <w:tab w:val="num" w:pos="360"/>
        </w:tabs>
        <w:ind w:left="360" w:hanging="360"/>
      </w:pPr>
    </w:lvl>
  </w:abstractNum>
  <w:num w:numId="1">
    <w:abstractNumId w:val="0"/>
  </w:num>
  <w:num w:numId="2">
    <w:abstractNumId w:val="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40"/>
    <w:rsid w:val="000871F7"/>
    <w:rsid w:val="001221F4"/>
    <w:rsid w:val="00372DF1"/>
    <w:rsid w:val="00461984"/>
    <w:rsid w:val="005074F8"/>
    <w:rsid w:val="005E6E51"/>
    <w:rsid w:val="006628A9"/>
    <w:rsid w:val="00687D37"/>
    <w:rsid w:val="006A25B7"/>
    <w:rsid w:val="00711534"/>
    <w:rsid w:val="00747613"/>
    <w:rsid w:val="007F178F"/>
    <w:rsid w:val="00805540"/>
    <w:rsid w:val="008801CB"/>
    <w:rsid w:val="008B6257"/>
    <w:rsid w:val="008D2B95"/>
    <w:rsid w:val="00A23ECD"/>
    <w:rsid w:val="00BF2C57"/>
    <w:rsid w:val="00C83194"/>
    <w:rsid w:val="00D060F4"/>
    <w:rsid w:val="00D910FD"/>
    <w:rsid w:val="00DB4368"/>
    <w:rsid w:val="00FF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1F4"/>
  </w:style>
  <w:style w:type="paragraph" w:styleId="Heading1">
    <w:name w:val="heading 1"/>
    <w:basedOn w:val="Normal"/>
    <w:next w:val="BodyTextIndent"/>
    <w:qFormat/>
    <w:rsid w:val="001221F4"/>
    <w:pPr>
      <w:keepNext/>
      <w:spacing w:before="220" w:after="220"/>
      <w:outlineLvl w:val="0"/>
    </w:pPr>
    <w:rPr>
      <w:rFonts w:ascii="Arial" w:hAnsi="Arial"/>
      <w:b/>
      <w:kern w:val="28"/>
      <w:sz w:val="22"/>
    </w:rPr>
  </w:style>
  <w:style w:type="paragraph" w:styleId="Heading2">
    <w:name w:val="heading 2"/>
    <w:basedOn w:val="Normal"/>
    <w:next w:val="BodyTextFirstIndent"/>
    <w:qFormat/>
    <w:rsid w:val="001221F4"/>
    <w:pPr>
      <w:keepNext/>
      <w:spacing w:after="220"/>
      <w:outlineLvl w:val="1"/>
    </w:pPr>
    <w:rPr>
      <w:b/>
      <w:sz w:val="22"/>
    </w:rPr>
  </w:style>
  <w:style w:type="paragraph" w:styleId="Heading3">
    <w:name w:val="heading 3"/>
    <w:basedOn w:val="Normal"/>
    <w:next w:val="Normal"/>
    <w:qFormat/>
    <w:rsid w:val="001221F4"/>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21F4"/>
    <w:pPr>
      <w:tabs>
        <w:tab w:val="center" w:pos="4320"/>
        <w:tab w:val="right" w:pos="8640"/>
      </w:tabs>
    </w:pPr>
  </w:style>
  <w:style w:type="paragraph" w:styleId="Footer">
    <w:name w:val="footer"/>
    <w:basedOn w:val="Normal"/>
    <w:rsid w:val="001221F4"/>
    <w:pPr>
      <w:tabs>
        <w:tab w:val="center" w:pos="4320"/>
        <w:tab w:val="right" w:pos="8640"/>
      </w:tabs>
    </w:pPr>
  </w:style>
  <w:style w:type="character" w:styleId="PageNumber">
    <w:name w:val="page number"/>
    <w:basedOn w:val="DefaultParagraphFont"/>
    <w:rsid w:val="001221F4"/>
  </w:style>
  <w:style w:type="paragraph" w:customStyle="1" w:styleId="RichtextBolded">
    <w:name w:val="Richtext Bolded"/>
    <w:basedOn w:val="Normal"/>
    <w:rsid w:val="001221F4"/>
    <w:rPr>
      <w:rFonts w:ascii="Arial" w:hAnsi="Arial"/>
      <w:b/>
      <w:sz w:val="24"/>
    </w:rPr>
  </w:style>
  <w:style w:type="paragraph" w:styleId="BodyText">
    <w:name w:val="Body Text"/>
    <w:basedOn w:val="Normal"/>
    <w:rsid w:val="001221F4"/>
    <w:rPr>
      <w:sz w:val="22"/>
    </w:rPr>
  </w:style>
  <w:style w:type="paragraph" w:styleId="BodyTextFirstIndent">
    <w:name w:val="Body Text First Indent"/>
    <w:basedOn w:val="BodyText"/>
    <w:next w:val="Normal"/>
    <w:rsid w:val="001221F4"/>
    <w:pPr>
      <w:spacing w:after="220"/>
      <w:ind w:firstLine="720"/>
    </w:pPr>
  </w:style>
  <w:style w:type="paragraph" w:customStyle="1" w:styleId="Heading2Indent">
    <w:name w:val="Heading 2 Indent"/>
    <w:basedOn w:val="Heading2"/>
    <w:next w:val="BodyTextIndent"/>
    <w:rsid w:val="001221F4"/>
    <w:pPr>
      <w:spacing w:after="0"/>
      <w:ind w:left="720"/>
    </w:pPr>
  </w:style>
  <w:style w:type="paragraph" w:styleId="BodyTextIndent">
    <w:name w:val="Body Text Indent"/>
    <w:basedOn w:val="Normal"/>
    <w:rsid w:val="001221F4"/>
    <w:pPr>
      <w:ind w:left="720"/>
    </w:pPr>
    <w:rPr>
      <w:sz w:val="22"/>
    </w:rPr>
  </w:style>
  <w:style w:type="paragraph" w:customStyle="1" w:styleId="BodyTextHanging">
    <w:name w:val="Body Text Hanging"/>
    <w:basedOn w:val="BodyTextFirstIndent"/>
    <w:rsid w:val="001221F4"/>
    <w:pPr>
      <w:spacing w:after="0"/>
      <w:ind w:left="1440" w:hanging="720"/>
    </w:pPr>
  </w:style>
  <w:style w:type="paragraph" w:customStyle="1" w:styleId="Numberedduties">
    <w:name w:val="Numbered duties"/>
    <w:basedOn w:val="Normal"/>
    <w:rsid w:val="001221F4"/>
    <w:pPr>
      <w:numPr>
        <w:numId w:val="3"/>
      </w:numPr>
      <w:spacing w:after="240"/>
    </w:pPr>
    <w:rPr>
      <w:sz w:val="22"/>
    </w:rPr>
  </w:style>
  <w:style w:type="paragraph" w:customStyle="1" w:styleId="Numbered">
    <w:name w:val="Numbered"/>
    <w:basedOn w:val="BodyText"/>
    <w:autoRedefine/>
    <w:rsid w:val="00D910FD"/>
    <w:pPr>
      <w:numPr>
        <w:numId w:val="10"/>
      </w:numPr>
      <w:tabs>
        <w:tab w:val="clear" w:pos="360"/>
      </w:tabs>
      <w:spacing w:after="220"/>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1F4"/>
  </w:style>
  <w:style w:type="paragraph" w:styleId="Heading1">
    <w:name w:val="heading 1"/>
    <w:basedOn w:val="Normal"/>
    <w:next w:val="BodyTextIndent"/>
    <w:qFormat/>
    <w:rsid w:val="001221F4"/>
    <w:pPr>
      <w:keepNext/>
      <w:spacing w:before="220" w:after="220"/>
      <w:outlineLvl w:val="0"/>
    </w:pPr>
    <w:rPr>
      <w:rFonts w:ascii="Arial" w:hAnsi="Arial"/>
      <w:b/>
      <w:kern w:val="28"/>
      <w:sz w:val="22"/>
    </w:rPr>
  </w:style>
  <w:style w:type="paragraph" w:styleId="Heading2">
    <w:name w:val="heading 2"/>
    <w:basedOn w:val="Normal"/>
    <w:next w:val="BodyTextFirstIndent"/>
    <w:qFormat/>
    <w:rsid w:val="001221F4"/>
    <w:pPr>
      <w:keepNext/>
      <w:spacing w:after="220"/>
      <w:outlineLvl w:val="1"/>
    </w:pPr>
    <w:rPr>
      <w:b/>
      <w:sz w:val="22"/>
    </w:rPr>
  </w:style>
  <w:style w:type="paragraph" w:styleId="Heading3">
    <w:name w:val="heading 3"/>
    <w:basedOn w:val="Normal"/>
    <w:next w:val="Normal"/>
    <w:qFormat/>
    <w:rsid w:val="001221F4"/>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21F4"/>
    <w:pPr>
      <w:tabs>
        <w:tab w:val="center" w:pos="4320"/>
        <w:tab w:val="right" w:pos="8640"/>
      </w:tabs>
    </w:pPr>
  </w:style>
  <w:style w:type="paragraph" w:styleId="Footer">
    <w:name w:val="footer"/>
    <w:basedOn w:val="Normal"/>
    <w:rsid w:val="001221F4"/>
    <w:pPr>
      <w:tabs>
        <w:tab w:val="center" w:pos="4320"/>
        <w:tab w:val="right" w:pos="8640"/>
      </w:tabs>
    </w:pPr>
  </w:style>
  <w:style w:type="character" w:styleId="PageNumber">
    <w:name w:val="page number"/>
    <w:basedOn w:val="DefaultParagraphFont"/>
    <w:rsid w:val="001221F4"/>
  </w:style>
  <w:style w:type="paragraph" w:customStyle="1" w:styleId="RichtextBolded">
    <w:name w:val="Richtext Bolded"/>
    <w:basedOn w:val="Normal"/>
    <w:rsid w:val="001221F4"/>
    <w:rPr>
      <w:rFonts w:ascii="Arial" w:hAnsi="Arial"/>
      <w:b/>
      <w:sz w:val="24"/>
    </w:rPr>
  </w:style>
  <w:style w:type="paragraph" w:styleId="BodyText">
    <w:name w:val="Body Text"/>
    <w:basedOn w:val="Normal"/>
    <w:rsid w:val="001221F4"/>
    <w:rPr>
      <w:sz w:val="22"/>
    </w:rPr>
  </w:style>
  <w:style w:type="paragraph" w:styleId="BodyTextFirstIndent">
    <w:name w:val="Body Text First Indent"/>
    <w:basedOn w:val="BodyText"/>
    <w:next w:val="Normal"/>
    <w:rsid w:val="001221F4"/>
    <w:pPr>
      <w:spacing w:after="220"/>
      <w:ind w:firstLine="720"/>
    </w:pPr>
  </w:style>
  <w:style w:type="paragraph" w:customStyle="1" w:styleId="Heading2Indent">
    <w:name w:val="Heading 2 Indent"/>
    <w:basedOn w:val="Heading2"/>
    <w:next w:val="BodyTextIndent"/>
    <w:rsid w:val="001221F4"/>
    <w:pPr>
      <w:spacing w:after="0"/>
      <w:ind w:left="720"/>
    </w:pPr>
  </w:style>
  <w:style w:type="paragraph" w:styleId="BodyTextIndent">
    <w:name w:val="Body Text Indent"/>
    <w:basedOn w:val="Normal"/>
    <w:rsid w:val="001221F4"/>
    <w:pPr>
      <w:ind w:left="720"/>
    </w:pPr>
    <w:rPr>
      <w:sz w:val="22"/>
    </w:rPr>
  </w:style>
  <w:style w:type="paragraph" w:customStyle="1" w:styleId="BodyTextHanging">
    <w:name w:val="Body Text Hanging"/>
    <w:basedOn w:val="BodyTextFirstIndent"/>
    <w:rsid w:val="001221F4"/>
    <w:pPr>
      <w:spacing w:after="0"/>
      <w:ind w:left="1440" w:hanging="720"/>
    </w:pPr>
  </w:style>
  <w:style w:type="paragraph" w:customStyle="1" w:styleId="Numberedduties">
    <w:name w:val="Numbered duties"/>
    <w:basedOn w:val="Normal"/>
    <w:rsid w:val="001221F4"/>
    <w:pPr>
      <w:numPr>
        <w:numId w:val="3"/>
      </w:numPr>
      <w:spacing w:after="240"/>
    </w:pPr>
    <w:rPr>
      <w:sz w:val="22"/>
    </w:rPr>
  </w:style>
  <w:style w:type="paragraph" w:customStyle="1" w:styleId="Numbered">
    <w:name w:val="Numbered"/>
    <w:basedOn w:val="BodyText"/>
    <w:autoRedefine/>
    <w:rsid w:val="00D910FD"/>
    <w:pPr>
      <w:numPr>
        <w:numId w:val="10"/>
      </w:numPr>
      <w:tabs>
        <w:tab w:val="clear" w:pos="360"/>
      </w:tabs>
      <w:spacing w:after="220"/>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57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abryapr\Application%20Data\Microsoft\Templates\JDM%20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JDM 2001</Template>
  <TotalTime>1</TotalTime>
  <Pages>4</Pages>
  <Words>1013</Words>
  <Characters>5779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Curriculum Director</vt:lpstr>
    </vt:vector>
  </TitlesOfParts>
  <Company>TASB</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Director</dc:title>
  <dc:creator>TASB HR Services</dc:creator>
  <cp:lastModifiedBy>williamsonl</cp:lastModifiedBy>
  <cp:revision>2</cp:revision>
  <cp:lastPrinted>2011-05-13T19:35:00Z</cp:lastPrinted>
  <dcterms:created xsi:type="dcterms:W3CDTF">2011-09-06T18:36:00Z</dcterms:created>
  <dcterms:modified xsi:type="dcterms:W3CDTF">2011-09-06T18:36:00Z</dcterms:modified>
</cp:coreProperties>
</file>